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B9" w:rsidRDefault="00D0654C" w:rsidP="00D0654C">
      <w:pPr>
        <w:spacing w:before="20"/>
        <w:ind w:left="360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/>
          <w:b/>
          <w:spacing w:val="-1"/>
          <w:sz w:val="32"/>
        </w:rPr>
        <w:t>ATTACHMENT</w:t>
      </w:r>
      <w:r>
        <w:rPr>
          <w:rFonts w:ascii="Calibri"/>
          <w:b/>
          <w:spacing w:val="-2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3:</w:t>
      </w:r>
      <w:r>
        <w:rPr>
          <w:rFonts w:ascii="Calibri"/>
          <w:b/>
          <w:spacing w:val="-1"/>
          <w:sz w:val="32"/>
        </w:rPr>
        <w:tab/>
      </w:r>
      <w:r>
        <w:rPr>
          <w:rFonts w:ascii="Calibri"/>
          <w:b/>
          <w:sz w:val="32"/>
        </w:rPr>
        <w:t>MOHCD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z w:val="32"/>
        </w:rPr>
        <w:t>MULTISITE</w:t>
      </w:r>
      <w:r>
        <w:rPr>
          <w:rFonts w:ascii="Calibri"/>
          <w:b/>
          <w:spacing w:val="-18"/>
          <w:sz w:val="32"/>
        </w:rPr>
        <w:t xml:space="preserve"> </w:t>
      </w:r>
      <w:r>
        <w:rPr>
          <w:rFonts w:ascii="Calibri"/>
          <w:b/>
          <w:sz w:val="32"/>
        </w:rPr>
        <w:t>RFQ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z w:val="32"/>
        </w:rPr>
        <w:t>RESPONDENT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z w:val="32"/>
        </w:rPr>
        <w:t>DESCRIPTION</w:t>
      </w:r>
    </w:p>
    <w:p w:rsidR="005545B9" w:rsidRDefault="005545B9">
      <w:pPr>
        <w:spacing w:before="4"/>
        <w:rPr>
          <w:rFonts w:ascii="Calibri" w:eastAsia="Calibri" w:hAnsi="Calibri" w:cs="Calibri"/>
          <w:b/>
          <w:bCs/>
          <w:sz w:val="2"/>
          <w:szCs w:val="2"/>
        </w:rPr>
      </w:pPr>
    </w:p>
    <w:p w:rsidR="005545B9" w:rsidRDefault="00973334">
      <w:pPr>
        <w:spacing w:line="120" w:lineRule="atLeast"/>
        <w:ind w:left="139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</w:r>
      <w:r>
        <w:rPr>
          <w:rFonts w:ascii="Calibri" w:eastAsia="Calibri" w:hAnsi="Calibri" w:cs="Calibri"/>
          <w:sz w:val="12"/>
          <w:szCs w:val="12"/>
        </w:rPr>
        <w:pict>
          <v:group id="_x0000_s1040" style="width:501.05pt;height:6pt;mso-position-horizontal-relative:char;mso-position-vertical-relative:line" coordsize="10021,120">
            <v:group id="_x0000_s1041" style="position:absolute;width:10021;height:120" coordsize="10021,120">
              <v:shape id="_x0000_s1043" style="position:absolute;width:10021;height:120" coordsize="10021,120" path="m,36l,90r10020,30l10020,66,,36xe" fillcolor="black" stroked="f">
                <v:path arrowok="t"/>
              </v:shape>
              <v:shape id="_x0000_s1042" style="position:absolute;width:10021;height:120" coordsize="10021,120" path="m,l,18,10020,48r,-18l,xe" fillcolor="black" stroked="f">
                <v:path arrowok="t"/>
              </v:shape>
            </v:group>
            <w10:wrap type="none"/>
            <w10:anchorlock/>
          </v:group>
        </w:pict>
      </w:r>
    </w:p>
    <w:p w:rsidR="005545B9" w:rsidRDefault="00D0654C">
      <w:pPr>
        <w:pStyle w:val="Heading1"/>
        <w:spacing w:before="111"/>
        <w:rPr>
          <w:b w:val="0"/>
          <w:bCs w:val="0"/>
        </w:rPr>
      </w:pPr>
      <w:r>
        <w:t>A1.</w:t>
      </w:r>
      <w:r>
        <w:rPr>
          <w:spacing w:val="-6"/>
        </w:rPr>
        <w:t xml:space="preserve"> </w:t>
      </w:r>
      <w:r>
        <w:rPr>
          <w:spacing w:val="-1"/>
        </w:rPr>
        <w:t>Developer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7356"/>
      </w:tblGrid>
      <w:tr w:rsidR="005545B9">
        <w:trPr>
          <w:trHeight w:hRule="exact" w:val="302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Lead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Developer: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2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Director: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5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Phone/email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2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Primary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Contact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2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Phone/email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</w:tbl>
    <w:p w:rsidR="005545B9" w:rsidRDefault="005545B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5545B9" w:rsidRDefault="00D0654C">
      <w:pPr>
        <w:spacing w:before="51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A2.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Co-Developer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(if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applicable)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7356"/>
      </w:tblGrid>
      <w:tr w:rsidR="005545B9">
        <w:trPr>
          <w:trHeight w:hRule="exact" w:val="305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Co-Developer: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2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Director: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2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Phone/email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2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Primary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Contact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5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Phone/email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</w:tbl>
    <w:p w:rsidR="005545B9" w:rsidRDefault="005545B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5545B9" w:rsidRDefault="00D0654C">
      <w:pPr>
        <w:spacing w:before="51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A3.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Development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Consultant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(if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applicable)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7356"/>
      </w:tblGrid>
      <w:tr w:rsidR="005545B9">
        <w:trPr>
          <w:trHeight w:hRule="exact" w:val="302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Consultant: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2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Phone/email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5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Primary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Contact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2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Phone/email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</w:tbl>
    <w:p w:rsidR="005545B9" w:rsidRDefault="005545B9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545B9" w:rsidRDefault="00973334">
      <w:pPr>
        <w:spacing w:line="90" w:lineRule="atLeast"/>
        <w:ind w:left="112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9"/>
          <w:szCs w:val="9"/>
        </w:rPr>
      </w:r>
      <w:r>
        <w:rPr>
          <w:rFonts w:ascii="Calibri" w:eastAsia="Calibri" w:hAnsi="Calibri" w:cs="Calibri"/>
          <w:sz w:val="9"/>
          <w:szCs w:val="9"/>
        </w:rPr>
        <w:pict>
          <v:group id="_x0000_s1035" style="width:503.05pt;height:4.6pt;mso-position-horizontal-relative:char;mso-position-vertical-relative:line" coordsize="10061,92">
            <v:group id="_x0000_s1038" style="position:absolute;left:28;top:28;width:10005;height:2" coordorigin="28,28" coordsize="10005,2">
              <v:shape id="_x0000_s1039" style="position:absolute;left:28;top:28;width:10005;height:2" coordorigin="28,28" coordsize="10005,0" path="m28,28r10005,e" filled="f" strokeweight="2.8pt">
                <v:path arrowok="t"/>
              </v:shape>
            </v:group>
            <v:group id="_x0000_s1036" style="position:absolute;left:28;top:82;width:10005;height:2" coordorigin="28,82" coordsize="10005,2">
              <v:shape id="_x0000_s1037" style="position:absolute;left:28;top:82;width:10005;height:2" coordorigin="28,82" coordsize="10005,0" path="m28,82r10005,e" filled="f" strokeweight="1pt">
                <v:path arrowok="t"/>
              </v:shape>
            </v:group>
            <w10:wrap type="none"/>
            <w10:anchorlock/>
          </v:group>
        </w:pict>
      </w:r>
    </w:p>
    <w:p w:rsidR="005545B9" w:rsidRDefault="005545B9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:rsidR="005545B9" w:rsidRDefault="00D0654C">
      <w:pPr>
        <w:numPr>
          <w:ilvl w:val="0"/>
          <w:numId w:val="1"/>
        </w:numPr>
        <w:tabs>
          <w:tab w:val="left" w:pos="395"/>
        </w:tabs>
        <w:spacing w:before="51"/>
        <w:ind w:hanging="25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Owner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(if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different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than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above)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7356"/>
      </w:tblGrid>
      <w:tr w:rsidR="005545B9">
        <w:trPr>
          <w:trHeight w:hRule="exact" w:val="302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Owner: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5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Director: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2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Phone/email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2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Primary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Contact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5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Phone/email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</w:p>
        </w:tc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</w:tbl>
    <w:p w:rsidR="005545B9" w:rsidRDefault="005545B9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:rsidR="005545B9" w:rsidRDefault="00973334">
      <w:pPr>
        <w:spacing w:line="100" w:lineRule="atLeast"/>
        <w:ind w:left="139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</w:r>
      <w:r>
        <w:rPr>
          <w:rFonts w:ascii="Calibri" w:eastAsia="Calibri" w:hAnsi="Calibri" w:cs="Calibri"/>
          <w:sz w:val="10"/>
          <w:szCs w:val="10"/>
        </w:rPr>
        <w:pict>
          <v:group id="_x0000_s1031" style="width:501.05pt;height:5.05pt;mso-position-horizontal-relative:char;mso-position-vertical-relative:line" coordsize="10021,101">
            <v:group id="_x0000_s1032" style="position:absolute;width:10021;height:101" coordsize="10021,101">
              <v:shape id="_x0000_s1034" style="position:absolute;width:10021;height:101" coordsize="10021,101" path="m,36l,90r10020,11l10020,47,,36xe" fillcolor="black" stroked="f">
                <v:path arrowok="t"/>
              </v:shape>
              <v:shape id="_x0000_s1033" style="position:absolute;width:10021;height:101" coordsize="10021,101" path="m,l,18,10020,29r,-18l,xe" fillcolor="black" stroked="f">
                <v:path arrowok="t"/>
              </v:shape>
            </v:group>
            <w10:wrap type="none"/>
            <w10:anchorlock/>
          </v:group>
        </w:pict>
      </w:r>
    </w:p>
    <w:p w:rsidR="005545B9" w:rsidRDefault="005545B9">
      <w:pPr>
        <w:spacing w:before="10"/>
        <w:rPr>
          <w:rFonts w:ascii="Calibri" w:eastAsia="Calibri" w:hAnsi="Calibri" w:cs="Calibri"/>
          <w:b/>
          <w:bCs/>
          <w:sz w:val="7"/>
          <w:szCs w:val="7"/>
        </w:rPr>
      </w:pPr>
    </w:p>
    <w:p w:rsidR="005545B9" w:rsidRDefault="00D0654C">
      <w:pPr>
        <w:numPr>
          <w:ilvl w:val="0"/>
          <w:numId w:val="1"/>
        </w:numPr>
        <w:tabs>
          <w:tab w:val="left" w:pos="388"/>
        </w:tabs>
        <w:spacing w:before="51"/>
        <w:ind w:left="387" w:hanging="2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Property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Manager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7380"/>
      </w:tblGrid>
      <w:tr w:rsidR="005545B9">
        <w:trPr>
          <w:trHeight w:hRule="exact" w:val="595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ind w:left="102" w:right="3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Management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Company: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45B9">
        <w:trPr>
          <w:trHeight w:hRule="exact" w:val="302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Address: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5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Director: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2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Phone/email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2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Primary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Contact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Person: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2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Phone/email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</w:tbl>
    <w:p w:rsidR="005545B9" w:rsidRDefault="005545B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45B9" w:rsidRDefault="005545B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45B9" w:rsidRDefault="005545B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45B9" w:rsidRDefault="005545B9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p w:rsidR="005545B9" w:rsidRDefault="00973334">
      <w:pPr>
        <w:spacing w:line="120" w:lineRule="atLeast"/>
        <w:ind w:left="139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</w:r>
      <w:r>
        <w:rPr>
          <w:rFonts w:ascii="Calibri" w:eastAsia="Calibri" w:hAnsi="Calibri" w:cs="Calibri"/>
          <w:sz w:val="12"/>
          <w:szCs w:val="12"/>
        </w:rPr>
        <w:pict>
          <v:group id="_x0000_s1027" style="width:500.3pt;height:6.2pt;mso-position-horizontal-relative:char;mso-position-vertical-relative:line" coordsize="10006,124">
            <v:group id="_x0000_s1028" style="position:absolute;width:10006;height:124" coordsize="10006,124">
              <v:shape id="_x0000_s1030" style="position:absolute;width:10006;height:124" coordsize="10006,124" path="m,36l,90r10005,34l10005,70,,36xe" fillcolor="black" stroked="f">
                <v:path arrowok="t"/>
              </v:shape>
              <v:shape id="_x0000_s1029" style="position:absolute;width:10006;height:124" coordsize="10006,124" path="m,l,18,10005,52r,-18l,xe" fillcolor="black" stroked="f">
                <v:path arrowok="t"/>
              </v:shape>
            </v:group>
            <w10:wrap type="none"/>
            <w10:anchorlock/>
          </v:group>
        </w:pict>
      </w:r>
    </w:p>
    <w:p w:rsidR="005545B9" w:rsidRDefault="005545B9">
      <w:pPr>
        <w:spacing w:line="120" w:lineRule="atLeast"/>
        <w:rPr>
          <w:rFonts w:ascii="Calibri" w:eastAsia="Calibri" w:hAnsi="Calibri" w:cs="Calibri"/>
          <w:sz w:val="12"/>
          <w:szCs w:val="12"/>
        </w:rPr>
        <w:sectPr w:rsidR="005545B9">
          <w:footerReference w:type="default" r:id="rId7"/>
          <w:type w:val="continuous"/>
          <w:pgSz w:w="12240" w:h="15840"/>
          <w:pgMar w:top="700" w:right="540" w:bottom="1880" w:left="940" w:header="720" w:footer="1699" w:gutter="0"/>
          <w:cols w:space="720"/>
        </w:sectPr>
      </w:pPr>
    </w:p>
    <w:p w:rsidR="005545B9" w:rsidRDefault="00D0654C">
      <w:pPr>
        <w:pStyle w:val="Heading1"/>
        <w:spacing w:before="39"/>
        <w:ind w:left="100"/>
        <w:rPr>
          <w:b w:val="0"/>
          <w:bCs w:val="0"/>
        </w:rPr>
      </w:pPr>
      <w:r>
        <w:rPr>
          <w:spacing w:val="-1"/>
        </w:rPr>
        <w:lastRenderedPageBreak/>
        <w:t>D1.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7344"/>
      </w:tblGrid>
      <w:tr w:rsidR="005545B9">
        <w:trPr>
          <w:trHeight w:hRule="exact" w:val="595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ind w:left="102" w:right="9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Provider: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5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Address: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2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Director: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2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Phone/email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2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Primary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Contact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Person: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  <w:tr w:rsidR="005545B9">
        <w:trPr>
          <w:trHeight w:hRule="exact" w:val="305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D06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Phone/email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5B9" w:rsidRDefault="005545B9"/>
        </w:tc>
      </w:tr>
    </w:tbl>
    <w:p w:rsidR="005545B9" w:rsidRDefault="005545B9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</w:p>
    <w:sectPr w:rsidR="005545B9">
      <w:footerReference w:type="default" r:id="rId8"/>
      <w:pgSz w:w="12240" w:h="15840"/>
      <w:pgMar w:top="680" w:right="0" w:bottom="1880" w:left="980" w:header="0" w:footer="1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41" w:rsidRDefault="00D0654C">
      <w:r>
        <w:separator/>
      </w:r>
    </w:p>
  </w:endnote>
  <w:endnote w:type="continuationSeparator" w:id="0">
    <w:p w:rsidR="00101841" w:rsidRDefault="00D0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B9" w:rsidRDefault="0097333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696.05pt;width:502.9pt;height:72.7pt;z-index:-8176;mso-position-horizontal-relative:page;mso-position-vertical-relative:page" filled="f" stroked="f">
          <v:textbox inset="0,0,0,0">
            <w:txbxContent>
              <w:p w:rsidR="005545B9" w:rsidRDefault="00D0654C">
                <w:pPr>
                  <w:pStyle w:val="BodyText"/>
                  <w:spacing w:line="223" w:lineRule="exact"/>
                  <w:ind w:left="20"/>
                  <w:rPr>
                    <w:rFonts w:cs="Calibri"/>
                    <w:b w:val="0"/>
                    <w:bCs w:val="0"/>
                    <w:i w:val="0"/>
                  </w:rPr>
                </w:pPr>
                <w:r>
                  <w:t>NOTE:</w:t>
                </w:r>
                <w:r>
                  <w:rPr>
                    <w:spacing w:val="-5"/>
                  </w:rPr>
                  <w:t xml:space="preserve"> </w:t>
                </w:r>
                <w:r>
                  <w:t>This</w:t>
                </w:r>
                <w:r>
                  <w:rPr>
                    <w:spacing w:val="-3"/>
                  </w:rPr>
                  <w:t xml:space="preserve"> </w:t>
                </w:r>
                <w:r>
                  <w:t>form</w:t>
                </w:r>
                <w:r>
                  <w:rPr>
                    <w:spacing w:val="-3"/>
                  </w:rPr>
                  <w:t xml:space="preserve"> </w:t>
                </w:r>
                <w:r>
                  <w:t>will</w:t>
                </w:r>
                <w:r>
                  <w:rPr>
                    <w:spacing w:val="-5"/>
                  </w:rPr>
                  <w:t xml:space="preserve"> </w:t>
                </w:r>
                <w:r>
                  <w:t>be</w:t>
                </w:r>
                <w:r>
                  <w:rPr>
                    <w:spacing w:val="-5"/>
                  </w:rPr>
                  <w:t xml:space="preserve"> </w:t>
                </w:r>
                <w:r>
                  <w:t>posted</w:t>
                </w:r>
                <w:r>
                  <w:rPr>
                    <w:spacing w:val="-4"/>
                  </w:rPr>
                  <w:t xml:space="preserve"> </w:t>
                </w:r>
                <w:r>
                  <w:t>along</w:t>
                </w:r>
                <w:r>
                  <w:rPr>
                    <w:spacing w:val="-4"/>
                  </w:rPr>
                  <w:t xml:space="preserve"> </w:t>
                </w:r>
                <w:r>
                  <w:t>with</w:t>
                </w:r>
                <w:r>
                  <w:rPr>
                    <w:spacing w:val="-4"/>
                  </w:rPr>
                  <w:t xml:space="preserve"> </w:t>
                </w:r>
                <w:r>
                  <w:t>the</w:t>
                </w:r>
                <w:r>
                  <w:rPr>
                    <w:spacing w:val="-4"/>
                  </w:rPr>
                  <w:t xml:space="preserve"> </w:t>
                </w:r>
                <w:r>
                  <w:t>RFQ</w:t>
                </w:r>
                <w:r>
                  <w:rPr>
                    <w:spacing w:val="-6"/>
                  </w:rPr>
                  <w:t xml:space="preserve"> </w:t>
                </w:r>
                <w:r>
                  <w:t>on</w:t>
                </w:r>
                <w:r>
                  <w:rPr>
                    <w:spacing w:val="-3"/>
                  </w:rPr>
                  <w:t xml:space="preserve"> </w:t>
                </w:r>
                <w:r>
                  <w:t>the</w:t>
                </w:r>
                <w:r>
                  <w:rPr>
                    <w:spacing w:val="-4"/>
                  </w:rPr>
                  <w:t xml:space="preserve"> </w:t>
                </w:r>
                <w:r>
                  <w:t>MOHCD</w:t>
                </w:r>
                <w:r>
                  <w:rPr>
                    <w:spacing w:val="-4"/>
                  </w:rPr>
                  <w:t xml:space="preserve"> </w:t>
                </w:r>
                <w:r>
                  <w:t>website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can</w:t>
                </w:r>
                <w:r>
                  <w:rPr>
                    <w:spacing w:val="-4"/>
                  </w:rPr>
                  <w:t xml:space="preserve"> </w:t>
                </w:r>
                <w:r>
                  <w:t>be</w:t>
                </w:r>
                <w:r>
                  <w:rPr>
                    <w:spacing w:val="-4"/>
                  </w:rPr>
                  <w:t xml:space="preserve"> </w:t>
                </w:r>
                <w:r>
                  <w:t>downloaded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5"/>
                  </w:rPr>
                  <w:t xml:space="preserve"> </w:t>
                </w:r>
                <w:r>
                  <w:t>filled</w:t>
                </w:r>
                <w:r>
                  <w:rPr>
                    <w:spacing w:val="-4"/>
                  </w:rPr>
                  <w:t xml:space="preserve"> </w:t>
                </w:r>
                <w:r>
                  <w:t>out</w:t>
                </w:r>
              </w:p>
              <w:p w:rsidR="005545B9" w:rsidRDefault="00D0654C">
                <w:pPr>
                  <w:pStyle w:val="BodyText"/>
                  <w:ind w:left="20" w:right="185"/>
                  <w:rPr>
                    <w:rFonts w:cs="Calibri"/>
                    <w:b w:val="0"/>
                    <w:bCs w:val="0"/>
                    <w:i w:val="0"/>
                  </w:rPr>
                </w:pPr>
                <w:r>
                  <w:t>electronically.</w:t>
                </w:r>
                <w:r>
                  <w:rPr>
                    <w:spacing w:val="35"/>
                  </w:rPr>
                  <w:t xml:space="preserve"> </w:t>
                </w:r>
                <w:r>
                  <w:t>The</w:t>
                </w:r>
                <w:r>
                  <w:rPr>
                    <w:spacing w:val="-5"/>
                  </w:rPr>
                  <w:t xml:space="preserve"> </w:t>
                </w:r>
                <w:r>
                  <w:t>completed</w:t>
                </w:r>
                <w:r>
                  <w:rPr>
                    <w:spacing w:val="-6"/>
                  </w:rPr>
                  <w:t xml:space="preserve"> </w:t>
                </w:r>
                <w:r>
                  <w:t>form</w:t>
                </w:r>
                <w:r>
                  <w:rPr>
                    <w:spacing w:val="-4"/>
                  </w:rPr>
                  <w:t xml:space="preserve"> </w:t>
                </w:r>
                <w:r>
                  <w:t>must</w:t>
                </w:r>
                <w:r>
                  <w:rPr>
                    <w:spacing w:val="-6"/>
                  </w:rPr>
                  <w:t xml:space="preserve"> </w:t>
                </w:r>
                <w:r>
                  <w:t>be</w:t>
                </w:r>
                <w:r>
                  <w:rPr>
                    <w:spacing w:val="-5"/>
                  </w:rPr>
                  <w:t xml:space="preserve"> </w:t>
                </w:r>
                <w:r>
                  <w:t>submitted</w:t>
                </w:r>
                <w:r>
                  <w:rPr>
                    <w:spacing w:val="-5"/>
                  </w:rPr>
                  <w:t xml:space="preserve"> </w:t>
                </w:r>
                <w:r>
                  <w:t>along</w:t>
                </w:r>
                <w:r>
                  <w:rPr>
                    <w:spacing w:val="-5"/>
                  </w:rPr>
                  <w:t xml:space="preserve"> </w:t>
                </w:r>
                <w:r>
                  <w:t>with</w:t>
                </w:r>
                <w:r>
                  <w:rPr>
                    <w:spacing w:val="-5"/>
                  </w:rPr>
                  <w:t xml:space="preserve"> </w:t>
                </w:r>
                <w:r>
                  <w:t>all</w:t>
                </w:r>
                <w:r>
                  <w:rPr>
                    <w:spacing w:val="-6"/>
                  </w:rPr>
                  <w:t xml:space="preserve"> </w:t>
                </w:r>
                <w:r>
                  <w:t>other</w:t>
                </w:r>
                <w:r>
                  <w:rPr>
                    <w:spacing w:val="-7"/>
                  </w:rPr>
                  <w:t xml:space="preserve"> </w:t>
                </w:r>
                <w:r>
                  <w:t>proposal</w:t>
                </w:r>
                <w:r>
                  <w:rPr>
                    <w:spacing w:val="-6"/>
                  </w:rPr>
                  <w:t xml:space="preserve"> </w:t>
                </w:r>
                <w:r>
                  <w:t>materials</w:t>
                </w:r>
                <w:r>
                  <w:rPr>
                    <w:spacing w:val="-5"/>
                  </w:rPr>
                  <w:t xml:space="preserve"> </w:t>
                </w:r>
                <w:r>
                  <w:t>as</w:t>
                </w:r>
                <w:r>
                  <w:rPr>
                    <w:spacing w:val="-5"/>
                  </w:rPr>
                  <w:t xml:space="preserve"> </w:t>
                </w:r>
                <w:r>
                  <w:t>described</w:t>
                </w:r>
                <w:r>
                  <w:rPr>
                    <w:spacing w:val="-5"/>
                  </w:rPr>
                  <w:t xml:space="preserve"> </w:t>
                </w:r>
                <w:r>
                  <w:t>in</w:t>
                </w:r>
                <w:r>
                  <w:rPr>
                    <w:w w:val="99"/>
                  </w:rPr>
                  <w:t xml:space="preserve"> </w:t>
                </w:r>
                <w:r>
                  <w:t>the</w:t>
                </w:r>
                <w:r>
                  <w:rPr>
                    <w:spacing w:val="-7"/>
                  </w:rPr>
                  <w:t xml:space="preserve"> </w:t>
                </w:r>
                <w:r>
                  <w:t>RFQ.</w:t>
                </w:r>
              </w:p>
              <w:p w:rsidR="005545B9" w:rsidRDefault="00D0654C" w:rsidP="00D0654C">
                <w:pPr>
                  <w:pStyle w:val="BodyText"/>
                  <w:spacing w:line="235" w:lineRule="exact"/>
                  <w:ind w:right="321"/>
                  <w:jc w:val="right"/>
                  <w:rPr>
                    <w:rFonts w:cs="Calibri"/>
                    <w:b w:val="0"/>
                    <w:bCs w:val="0"/>
                    <w:i w:val="0"/>
                  </w:rPr>
                </w:pPr>
                <w:r>
                  <w:rPr>
                    <w:w w:val="95"/>
                  </w:rPr>
                  <w:t xml:space="preserve">MOHCD </w:t>
                </w:r>
                <w:r>
                  <w:rPr>
                    <w:spacing w:val="-1"/>
                  </w:rPr>
                  <w:t>RFQ</w:t>
                </w:r>
                <w:r>
                  <w:rPr>
                    <w:spacing w:val="-9"/>
                  </w:rPr>
                  <w:t xml:space="preserve"> </w:t>
                </w:r>
                <w:r>
                  <w:t>Version November</w:t>
                </w:r>
                <w:r>
                  <w:rPr>
                    <w:spacing w:val="-13"/>
                  </w:rPr>
                  <w:t xml:space="preserve"> </w:t>
                </w:r>
                <w:r w:rsidR="00E16AA2">
                  <w:t>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B9" w:rsidRDefault="0097333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696.05pt;width:497.15pt;height:73.05pt;z-index:-8152;mso-position-horizontal-relative:page;mso-position-vertical-relative:page" filled="f" stroked="f">
          <v:textbox inset="0,0,0,0">
            <w:txbxContent>
              <w:p w:rsidR="005545B9" w:rsidRDefault="00D0654C">
                <w:pPr>
                  <w:pStyle w:val="BodyText"/>
                  <w:spacing w:line="223" w:lineRule="exact"/>
                  <w:ind w:left="20"/>
                  <w:rPr>
                    <w:b w:val="0"/>
                    <w:bCs w:val="0"/>
                    <w:i w:val="0"/>
                  </w:rPr>
                </w:pPr>
                <w:r>
                  <w:t>NOTE:</w:t>
                </w:r>
                <w:r>
                  <w:rPr>
                    <w:spacing w:val="-5"/>
                  </w:rPr>
                  <w:t xml:space="preserve"> </w:t>
                </w:r>
                <w:r>
                  <w:t>This</w:t>
                </w:r>
                <w:r>
                  <w:rPr>
                    <w:spacing w:val="-3"/>
                  </w:rPr>
                  <w:t xml:space="preserve"> </w:t>
                </w:r>
                <w:r>
                  <w:t>form</w:t>
                </w:r>
                <w:r>
                  <w:rPr>
                    <w:spacing w:val="-3"/>
                  </w:rPr>
                  <w:t xml:space="preserve"> </w:t>
                </w:r>
                <w:r>
                  <w:t>will</w:t>
                </w:r>
                <w:r>
                  <w:rPr>
                    <w:spacing w:val="-3"/>
                  </w:rPr>
                  <w:t xml:space="preserve"> </w:t>
                </w:r>
                <w:r>
                  <w:t>be</w:t>
                </w:r>
                <w:r>
                  <w:rPr>
                    <w:spacing w:val="-3"/>
                  </w:rPr>
                  <w:t xml:space="preserve"> </w:t>
                </w:r>
                <w:r>
                  <w:t>posted</w:t>
                </w:r>
                <w:r>
                  <w:rPr>
                    <w:spacing w:val="-4"/>
                  </w:rPr>
                  <w:t xml:space="preserve"> </w:t>
                </w:r>
                <w:r>
                  <w:t>along</w:t>
                </w:r>
                <w:r>
                  <w:rPr>
                    <w:spacing w:val="-3"/>
                  </w:rPr>
                  <w:t xml:space="preserve"> </w:t>
                </w:r>
                <w:r>
                  <w:t>with</w:t>
                </w:r>
                <w:r>
                  <w:rPr>
                    <w:spacing w:val="-3"/>
                  </w:rPr>
                  <w:t xml:space="preserve"> </w:t>
                </w:r>
                <w:r>
                  <w:t>the</w:t>
                </w:r>
                <w:r>
                  <w:rPr>
                    <w:spacing w:val="-3"/>
                  </w:rPr>
                  <w:t xml:space="preserve"> </w:t>
                </w:r>
                <w:r>
                  <w:t>RFQ</w:t>
                </w:r>
                <w:r>
                  <w:rPr>
                    <w:spacing w:val="-4"/>
                  </w:rPr>
                  <w:t xml:space="preserve"> </w:t>
                </w:r>
                <w:r>
                  <w:t>on</w:t>
                </w:r>
                <w:r>
                  <w:rPr>
                    <w:spacing w:val="-3"/>
                  </w:rPr>
                  <w:t xml:space="preserve"> </w:t>
                </w:r>
                <w:r>
                  <w:t>the</w:t>
                </w:r>
                <w:r>
                  <w:rPr>
                    <w:spacing w:val="-3"/>
                  </w:rPr>
                  <w:t xml:space="preserve"> </w:t>
                </w:r>
                <w:r>
                  <w:t>MOHCD</w:t>
                </w:r>
                <w:r>
                  <w:rPr>
                    <w:spacing w:val="-3"/>
                  </w:rPr>
                  <w:t xml:space="preserve"> </w:t>
                </w:r>
                <w:r>
                  <w:t>website</w:t>
                </w:r>
                <w:r>
                  <w:rPr>
                    <w:spacing w:val="-3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can</w:t>
                </w:r>
                <w:r>
                  <w:rPr>
                    <w:spacing w:val="-3"/>
                  </w:rPr>
                  <w:t xml:space="preserve"> </w:t>
                </w:r>
                <w:r>
                  <w:t>be</w:t>
                </w:r>
                <w:r>
                  <w:rPr>
                    <w:spacing w:val="-3"/>
                  </w:rPr>
                  <w:t xml:space="preserve"> </w:t>
                </w:r>
                <w:r>
                  <w:t>downloaded</w:t>
                </w:r>
                <w:r>
                  <w:rPr>
                    <w:spacing w:val="-3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filled</w:t>
                </w:r>
                <w:r>
                  <w:rPr>
                    <w:spacing w:val="-3"/>
                  </w:rPr>
                  <w:t xml:space="preserve"> </w:t>
                </w:r>
                <w:r>
                  <w:t>out</w:t>
                </w:r>
              </w:p>
              <w:p w:rsidR="005545B9" w:rsidRDefault="00D0654C">
                <w:pPr>
                  <w:pStyle w:val="BodyText"/>
                  <w:ind w:left="20" w:right="94"/>
                  <w:rPr>
                    <w:b w:val="0"/>
                    <w:bCs w:val="0"/>
                    <w:i w:val="0"/>
                  </w:rPr>
                </w:pPr>
                <w:r>
                  <w:t>electronically.</w:t>
                </w:r>
                <w:r>
                  <w:rPr>
                    <w:spacing w:val="37"/>
                  </w:rPr>
                  <w:t xml:space="preserve"> </w:t>
                </w:r>
                <w:r>
                  <w:t>The</w:t>
                </w:r>
                <w:r>
                  <w:rPr>
                    <w:spacing w:val="-4"/>
                  </w:rPr>
                  <w:t xml:space="preserve"> </w:t>
                </w:r>
                <w:r>
                  <w:t>completed</w:t>
                </w:r>
                <w:r>
                  <w:rPr>
                    <w:spacing w:val="-5"/>
                  </w:rPr>
                  <w:t xml:space="preserve"> </w:t>
                </w:r>
                <w:r>
                  <w:t>form</w:t>
                </w:r>
                <w:r>
                  <w:rPr>
                    <w:spacing w:val="-3"/>
                  </w:rPr>
                  <w:t xml:space="preserve"> </w:t>
                </w:r>
                <w:r>
                  <w:t>must</w:t>
                </w:r>
                <w:r>
                  <w:rPr>
                    <w:spacing w:val="-5"/>
                  </w:rPr>
                  <w:t xml:space="preserve"> </w:t>
                </w:r>
                <w:r>
                  <w:t>be</w:t>
                </w:r>
                <w:r>
                  <w:rPr>
                    <w:spacing w:val="-4"/>
                  </w:rPr>
                  <w:t xml:space="preserve"> </w:t>
                </w:r>
                <w:r>
                  <w:t>submitted</w:t>
                </w:r>
                <w:r>
                  <w:rPr>
                    <w:spacing w:val="-4"/>
                  </w:rPr>
                  <w:t xml:space="preserve"> </w:t>
                </w:r>
                <w:r>
                  <w:t>along</w:t>
                </w:r>
                <w:r>
                  <w:rPr>
                    <w:spacing w:val="-5"/>
                  </w:rPr>
                  <w:t xml:space="preserve"> </w:t>
                </w:r>
                <w:r>
                  <w:t>with</w:t>
                </w:r>
                <w:r>
                  <w:rPr>
                    <w:spacing w:val="-4"/>
                  </w:rPr>
                  <w:t xml:space="preserve"> </w:t>
                </w:r>
                <w:r>
                  <w:t>all</w:t>
                </w:r>
                <w:r>
                  <w:rPr>
                    <w:spacing w:val="-4"/>
                  </w:rPr>
                  <w:t xml:space="preserve"> </w:t>
                </w:r>
                <w:r>
                  <w:t>other</w:t>
                </w:r>
                <w:r>
                  <w:rPr>
                    <w:spacing w:val="-5"/>
                  </w:rPr>
                  <w:t xml:space="preserve"> </w:t>
                </w:r>
                <w:r>
                  <w:t>proposal</w:t>
                </w:r>
                <w:r>
                  <w:rPr>
                    <w:spacing w:val="-4"/>
                  </w:rPr>
                  <w:t xml:space="preserve"> </w:t>
                </w:r>
                <w:r>
                  <w:t>materials</w:t>
                </w:r>
                <w:r>
                  <w:rPr>
                    <w:spacing w:val="-4"/>
                  </w:rPr>
                  <w:t xml:space="preserve"> </w:t>
                </w:r>
                <w:r>
                  <w:t>as</w:t>
                </w:r>
                <w:r>
                  <w:rPr>
                    <w:spacing w:val="-5"/>
                  </w:rPr>
                  <w:t xml:space="preserve"> </w:t>
                </w:r>
                <w:r>
                  <w:t>described</w:t>
                </w:r>
                <w:r>
                  <w:rPr>
                    <w:spacing w:val="-4"/>
                  </w:rPr>
                  <w:t xml:space="preserve"> </w:t>
                </w:r>
                <w:r>
                  <w:t>in</w:t>
                </w:r>
                <w:r>
                  <w:rPr>
                    <w:w w:val="99"/>
                  </w:rPr>
                  <w:t xml:space="preserve"> </w:t>
                </w:r>
                <w:r>
                  <w:t>the</w:t>
                </w:r>
                <w:r>
                  <w:rPr>
                    <w:spacing w:val="-6"/>
                  </w:rPr>
                  <w:t xml:space="preserve"> </w:t>
                </w:r>
                <w:r>
                  <w:t>RFQ.</w:t>
                </w:r>
              </w:p>
              <w:p w:rsidR="005545B9" w:rsidRDefault="00D0654C" w:rsidP="00D0654C">
                <w:pPr>
                  <w:pStyle w:val="BodyText"/>
                  <w:spacing w:line="242" w:lineRule="exact"/>
                  <w:ind w:right="222"/>
                  <w:jc w:val="right"/>
                  <w:rPr>
                    <w:b w:val="0"/>
                    <w:bCs w:val="0"/>
                    <w:i w:val="0"/>
                  </w:rPr>
                </w:pPr>
                <w:r>
                  <w:rPr>
                    <w:w w:val="95"/>
                  </w:rPr>
                  <w:t xml:space="preserve">MOHCD </w:t>
                </w:r>
                <w:r>
                  <w:rPr>
                    <w:spacing w:val="-1"/>
                  </w:rPr>
                  <w:t>RFQ</w:t>
                </w:r>
                <w:r>
                  <w:rPr>
                    <w:spacing w:val="-9"/>
                  </w:rPr>
                  <w:t xml:space="preserve"> </w:t>
                </w:r>
                <w:r>
                  <w:t>Version November</w:t>
                </w:r>
                <w:r>
                  <w:rPr>
                    <w:spacing w:val="-1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41" w:rsidRDefault="00D0654C">
      <w:r>
        <w:separator/>
      </w:r>
    </w:p>
  </w:footnote>
  <w:footnote w:type="continuationSeparator" w:id="0">
    <w:p w:rsidR="00101841" w:rsidRDefault="00D0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BAC"/>
    <w:multiLevelType w:val="hybridMultilevel"/>
    <w:tmpl w:val="AAF28C7C"/>
    <w:lvl w:ilvl="0" w:tplc="19623768">
      <w:start w:val="2"/>
      <w:numFmt w:val="upperLetter"/>
      <w:lvlText w:val="%1."/>
      <w:lvlJc w:val="left"/>
      <w:pPr>
        <w:ind w:left="394" w:hanging="255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0988F9A6">
      <w:start w:val="1"/>
      <w:numFmt w:val="bullet"/>
      <w:lvlText w:val="•"/>
      <w:lvlJc w:val="left"/>
      <w:pPr>
        <w:ind w:left="1430" w:hanging="255"/>
      </w:pPr>
      <w:rPr>
        <w:rFonts w:hint="default"/>
      </w:rPr>
    </w:lvl>
    <w:lvl w:ilvl="2" w:tplc="F43654E2">
      <w:start w:val="1"/>
      <w:numFmt w:val="bullet"/>
      <w:lvlText w:val="•"/>
      <w:lvlJc w:val="left"/>
      <w:pPr>
        <w:ind w:left="2467" w:hanging="255"/>
      </w:pPr>
      <w:rPr>
        <w:rFonts w:hint="default"/>
      </w:rPr>
    </w:lvl>
    <w:lvl w:ilvl="3" w:tplc="D4126FA6">
      <w:start w:val="1"/>
      <w:numFmt w:val="bullet"/>
      <w:lvlText w:val="•"/>
      <w:lvlJc w:val="left"/>
      <w:pPr>
        <w:ind w:left="3504" w:hanging="255"/>
      </w:pPr>
      <w:rPr>
        <w:rFonts w:hint="default"/>
      </w:rPr>
    </w:lvl>
    <w:lvl w:ilvl="4" w:tplc="D2024CE2">
      <w:start w:val="1"/>
      <w:numFmt w:val="bullet"/>
      <w:lvlText w:val="•"/>
      <w:lvlJc w:val="left"/>
      <w:pPr>
        <w:ind w:left="4540" w:hanging="255"/>
      </w:pPr>
      <w:rPr>
        <w:rFonts w:hint="default"/>
      </w:rPr>
    </w:lvl>
    <w:lvl w:ilvl="5" w:tplc="06F6546A">
      <w:start w:val="1"/>
      <w:numFmt w:val="bullet"/>
      <w:lvlText w:val="•"/>
      <w:lvlJc w:val="left"/>
      <w:pPr>
        <w:ind w:left="5577" w:hanging="255"/>
      </w:pPr>
      <w:rPr>
        <w:rFonts w:hint="default"/>
      </w:rPr>
    </w:lvl>
    <w:lvl w:ilvl="6" w:tplc="C3A06C9A">
      <w:start w:val="1"/>
      <w:numFmt w:val="bullet"/>
      <w:lvlText w:val="•"/>
      <w:lvlJc w:val="left"/>
      <w:pPr>
        <w:ind w:left="6613" w:hanging="255"/>
      </w:pPr>
      <w:rPr>
        <w:rFonts w:hint="default"/>
      </w:rPr>
    </w:lvl>
    <w:lvl w:ilvl="7" w:tplc="CFD2461E">
      <w:start w:val="1"/>
      <w:numFmt w:val="bullet"/>
      <w:lvlText w:val="•"/>
      <w:lvlJc w:val="left"/>
      <w:pPr>
        <w:ind w:left="7650" w:hanging="255"/>
      </w:pPr>
      <w:rPr>
        <w:rFonts w:hint="default"/>
      </w:rPr>
    </w:lvl>
    <w:lvl w:ilvl="8" w:tplc="5E508AB6">
      <w:start w:val="1"/>
      <w:numFmt w:val="bullet"/>
      <w:lvlText w:val="•"/>
      <w:lvlJc w:val="left"/>
      <w:pPr>
        <w:ind w:left="8686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45B9"/>
    <w:rsid w:val="00101841"/>
    <w:rsid w:val="00376FDE"/>
    <w:rsid w:val="00481C71"/>
    <w:rsid w:val="005545B9"/>
    <w:rsid w:val="00973334"/>
    <w:rsid w:val="00D0654C"/>
    <w:rsid w:val="00E16AA2"/>
    <w:rsid w:val="00F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4D69D545-69B7-4D52-8B2E-D6789E96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ind w:left="1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6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54C"/>
  </w:style>
  <w:style w:type="paragraph" w:styleId="Footer">
    <w:name w:val="footer"/>
    <w:basedOn w:val="Normal"/>
    <w:link w:val="FooterChar"/>
    <w:uiPriority w:val="99"/>
    <w:unhideWhenUsed/>
    <w:rsid w:val="00D06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3 - Respondent Description</dc:title>
  <dc:creator>SOERTH</dc:creator>
  <cp:lastModifiedBy>Joyce Slen</cp:lastModifiedBy>
  <cp:revision>7</cp:revision>
  <dcterms:created xsi:type="dcterms:W3CDTF">2020-11-10T12:16:00Z</dcterms:created>
  <dcterms:modified xsi:type="dcterms:W3CDTF">2020-11-30T18:37:00Z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2020-11-10T00:00:00Z</vt:filetime>
  </property>
</Properties>
</file>