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171" w:rsidRDefault="00436171" w:rsidP="00436171">
      <w:pPr>
        <w:jc w:val="both"/>
        <w:rPr>
          <w:sz w:val="22"/>
        </w:rPr>
      </w:pPr>
      <w:r>
        <w:rPr>
          <w:b/>
          <w:sz w:val="22"/>
        </w:rPr>
        <w:t>NOTE:</w:t>
      </w:r>
      <w:r>
        <w:rPr>
          <w:sz w:val="22"/>
        </w:rPr>
        <w:t xml:space="preserve"> This form is for use in "Public Notices</w:t>
      </w:r>
      <w:r w:rsidR="009A14D1">
        <w:rPr>
          <w:sz w:val="22"/>
        </w:rPr>
        <w:t>,</w:t>
      </w:r>
      <w:r>
        <w:rPr>
          <w:sz w:val="22"/>
        </w:rPr>
        <w:t>"</w:t>
      </w:r>
      <w:r w:rsidR="009A14D1">
        <w:rPr>
          <w:sz w:val="22"/>
        </w:rPr>
        <w:t xml:space="preserve"> $10,000 to $249,000 to be published on the City’s Bid Opportunities Page; and for projects of $250,000 and above, to be placed on the City’s Bid Opportunities Page AND in the public notices section of a</w:t>
      </w:r>
      <w:r>
        <w:rPr>
          <w:sz w:val="22"/>
        </w:rPr>
        <w:t xml:space="preserve"> citywide </w:t>
      </w:r>
      <w:r w:rsidRPr="009A14D1">
        <w:rPr>
          <w:b/>
          <w:sz w:val="22"/>
          <w:u w:val="single"/>
        </w:rPr>
        <w:t>newspaper</w:t>
      </w:r>
      <w:r w:rsidR="009A14D1">
        <w:rPr>
          <w:b/>
          <w:sz w:val="22"/>
          <w:u w:val="single"/>
        </w:rPr>
        <w:t>.</w:t>
      </w:r>
      <w:r>
        <w:rPr>
          <w:sz w:val="22"/>
        </w:rPr>
        <w:t xml:space="preserve">  One-time insertion of ad is sufficient to meet requirements. Cost of ad is not reimbursable under grant. This completed form, typed onto Grantee/Corporation’s letterhead, is also to be used for mailed </w:t>
      </w:r>
      <w:r w:rsidR="00F60B51">
        <w:rPr>
          <w:sz w:val="22"/>
        </w:rPr>
        <w:t xml:space="preserve">or emailed </w:t>
      </w:r>
      <w:r>
        <w:rPr>
          <w:sz w:val="22"/>
        </w:rPr>
        <w:t>notices to M</w:t>
      </w:r>
      <w:r w:rsidR="00F60B51">
        <w:rPr>
          <w:sz w:val="22"/>
        </w:rPr>
        <w:t>inority and Woman Owned Business Enterprise (MBE</w:t>
      </w:r>
      <w:r>
        <w:rPr>
          <w:sz w:val="22"/>
        </w:rPr>
        <w:t>/WBE</w:t>
      </w:r>
      <w:r w:rsidR="00F60B51">
        <w:rPr>
          <w:sz w:val="22"/>
        </w:rPr>
        <w:t>)</w:t>
      </w:r>
      <w:r>
        <w:rPr>
          <w:sz w:val="22"/>
        </w:rPr>
        <w:t xml:space="preserve"> contractors.  An example of a published notice of invitation to bid follows.  For actual publication of the public notice of invitation to bid, use the format following the example.  </w:t>
      </w:r>
    </w:p>
    <w:p w:rsidR="003B32F0" w:rsidRDefault="003B32F0" w:rsidP="00436171">
      <w:pPr>
        <w:jc w:val="both"/>
        <w:rPr>
          <w:sz w:val="22"/>
        </w:rPr>
      </w:pPr>
    </w:p>
    <w:p w:rsidR="00436171" w:rsidRDefault="00436171" w:rsidP="00436171">
      <w:pPr>
        <w:jc w:val="both"/>
        <w:rPr>
          <w:sz w:val="22"/>
        </w:rPr>
      </w:pPr>
      <w:r>
        <w:rPr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51435</wp:posOffset>
                </wp:positionV>
                <wp:extent cx="5715000" cy="260985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171" w:rsidRDefault="00436171" w:rsidP="00436171">
                            <w:pPr>
                              <w:jc w:val="center"/>
                              <w:rPr>
                                <w:b/>
                                <w:iCs/>
                                <w:sz w:val="22"/>
                              </w:rPr>
                            </w:pPr>
                            <w:r w:rsidRPr="00F60B51">
                              <w:rPr>
                                <w:b/>
                                <w:iCs/>
                                <w:sz w:val="22"/>
                              </w:rPr>
                              <w:t>Example</w:t>
                            </w:r>
                          </w:p>
                          <w:p w:rsidR="00F60B51" w:rsidRPr="00F60B51" w:rsidRDefault="00F60B51" w:rsidP="00F60B51">
                            <w:pPr>
                              <w:rPr>
                                <w:sz w:val="22"/>
                              </w:rPr>
                            </w:pPr>
                          </w:p>
                          <w:p w:rsidR="00436171" w:rsidRDefault="00436171" w:rsidP="00436171">
                            <w:pPr>
                              <w:jc w:val="center"/>
                              <w:rPr>
                                <w:b/>
                                <w:iCs/>
                                <w:sz w:val="22"/>
                              </w:rPr>
                            </w:pPr>
                            <w:r>
                              <w:rPr>
                                <w:b/>
                                <w:iCs/>
                                <w:sz w:val="22"/>
                              </w:rPr>
                              <w:t>INVITATION TO BID</w:t>
                            </w:r>
                          </w:p>
                          <w:p w:rsidR="00F60B51" w:rsidRDefault="00436171" w:rsidP="00436171">
                            <w:pPr>
                              <w:jc w:val="both"/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OPQ COMMUNITY CENTER will accept sealed bids for a construction contract to renovate bathrooms, upgrade heating systems and install new concrete ramp at 456 - 78th Avenue, San Francisco.  Bid documen</w:t>
                            </w:r>
                            <w:r w:rsidR="00F60B51">
                              <w:rPr>
                                <w:iCs/>
                              </w:rPr>
                              <w:t>ts, in electronic form, are available in an electronic folder at this link:</w:t>
                            </w:r>
                          </w:p>
                          <w:p w:rsidR="00F60B51" w:rsidRDefault="00F60B51" w:rsidP="00436171">
                            <w:pPr>
                              <w:jc w:val="both"/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_________________________________________________________________</w:t>
                            </w:r>
                            <w:r w:rsidR="00436171">
                              <w:rPr>
                                <w:iCs/>
                              </w:rPr>
                              <w:t xml:space="preserve"> </w:t>
                            </w:r>
                          </w:p>
                          <w:p w:rsidR="00436171" w:rsidRPr="00F60B51" w:rsidRDefault="00436171" w:rsidP="00436171">
                            <w:pPr>
                              <w:jc w:val="both"/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Direct inquires to Teresa Designer at (415) 559-2345</w:t>
                            </w:r>
                            <w:r w:rsidR="00F60B51">
                              <w:rPr>
                                <w:iCs/>
                              </w:rPr>
                              <w:t xml:space="preserve"> or TDesigner@_____.org</w:t>
                            </w:r>
                            <w:r>
                              <w:rPr>
                                <w:iCs/>
                              </w:rPr>
                              <w:t xml:space="preserve">.  Bids are </w:t>
                            </w:r>
                            <w:r w:rsidR="00F60B51">
                              <w:rPr>
                                <w:iCs/>
                              </w:rPr>
                              <w:t xml:space="preserve">to be emailed to </w:t>
                            </w:r>
                            <w:hyperlink r:id="rId6" w:history="1">
                              <w:r w:rsidR="00F60B51" w:rsidRPr="00E776AF">
                                <w:rPr>
                                  <w:rStyle w:val="Hyperlink"/>
                                  <w:iCs/>
                                </w:rPr>
                                <w:t>TDesigner@_____.org</w:t>
                              </w:r>
                            </w:hyperlink>
                            <w:r w:rsidR="00F60B51">
                              <w:rPr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iCs/>
                              </w:rPr>
                              <w:t>at or before 2:00 P.M. on May 12, 2099.  A mandatory walk through will be held at the site on May 3, 2099 from 2:00 to 3:00 p.m.  Bidder's attention is directed to requirements relating to HUD, Federal</w:t>
                            </w:r>
                            <w:r w:rsidR="003B32F0">
                              <w:rPr>
                                <w:iCs/>
                              </w:rPr>
                              <w:t xml:space="preserve"> and State </w:t>
                            </w:r>
                            <w:r>
                              <w:rPr>
                                <w:iCs/>
                              </w:rPr>
                              <w:t>Labor Standards, and federal Affirmative Action/Equal Employment Opportunity</w:t>
                            </w:r>
                            <w:r w:rsidR="003B32F0">
                              <w:rPr>
                                <w:iCs/>
                              </w:rPr>
                              <w:t xml:space="preserve"> requirements</w:t>
                            </w:r>
                            <w:r>
                              <w:rPr>
                                <w:iCs/>
                              </w:rPr>
                              <w:t>.  Rights are reserved to reject any or all bids.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.4pt;margin-top:4.05pt;width:450pt;height:20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">
                <v:textbox>
                  <w:txbxContent>
                    <w:p w:rsidR="00436171" w:rsidRDefault="00436171" w:rsidP="00436171">
                      <w:pPr>
                        <w:jc w:val="center"/>
                        <w:rPr>
                          <w:b/>
                          <w:iCs/>
                          <w:sz w:val="22"/>
                        </w:rPr>
                      </w:pPr>
                      <w:r w:rsidRPr="00F60B51">
                        <w:rPr>
                          <w:b/>
                          <w:iCs/>
                          <w:sz w:val="22"/>
                        </w:rPr>
                        <w:t>Example</w:t>
                      </w:r>
                    </w:p>
                    <w:p w:rsidR="00F60B51" w:rsidRPr="00F60B51" w:rsidRDefault="00F60B51" w:rsidP="00F60B51">
                      <w:pPr>
                        <w:rPr>
                          <w:sz w:val="22"/>
                        </w:rPr>
                      </w:pPr>
                    </w:p>
                    <w:p w:rsidR="00436171" w:rsidRDefault="00436171" w:rsidP="00436171">
                      <w:pPr>
                        <w:jc w:val="center"/>
                        <w:rPr>
                          <w:b/>
                          <w:iCs/>
                          <w:sz w:val="22"/>
                        </w:rPr>
                      </w:pPr>
                      <w:r>
                        <w:rPr>
                          <w:b/>
                          <w:iCs/>
                          <w:sz w:val="22"/>
                        </w:rPr>
                        <w:t>INVITATION TO BID</w:t>
                      </w:r>
                    </w:p>
                    <w:p w:rsidR="00F60B51" w:rsidRDefault="00436171" w:rsidP="00436171">
                      <w:pPr>
                        <w:jc w:val="both"/>
                        <w:rPr>
                          <w:iCs/>
                        </w:rPr>
                      </w:pPr>
                      <w:r>
                        <w:rPr>
                          <w:iCs/>
                        </w:rPr>
                        <w:t>OPQ COMMUNITY CENTER will accept sealed bids for a construction contract to renovate bathrooms, upgrade heating systems and install new concrete ramp at 456 - 78th Avenue, San Francisco.  Bid documen</w:t>
                      </w:r>
                      <w:r w:rsidR="00F60B51">
                        <w:rPr>
                          <w:iCs/>
                        </w:rPr>
                        <w:t>ts, in electronic form, are available in an electronic folder at this link:</w:t>
                      </w:r>
                    </w:p>
                    <w:p w:rsidR="00F60B51" w:rsidRDefault="00F60B51" w:rsidP="00436171">
                      <w:pPr>
                        <w:jc w:val="both"/>
                        <w:rPr>
                          <w:iCs/>
                        </w:rPr>
                      </w:pPr>
                      <w:r>
                        <w:rPr>
                          <w:iCs/>
                        </w:rPr>
                        <w:t>_________________________________________________________________</w:t>
                      </w:r>
                      <w:r w:rsidR="00436171">
                        <w:rPr>
                          <w:iCs/>
                        </w:rPr>
                        <w:t xml:space="preserve"> </w:t>
                      </w:r>
                    </w:p>
                    <w:p w:rsidR="00436171" w:rsidRPr="00F60B51" w:rsidRDefault="00436171" w:rsidP="00436171">
                      <w:pPr>
                        <w:jc w:val="both"/>
                        <w:rPr>
                          <w:iCs/>
                        </w:rPr>
                      </w:pPr>
                      <w:r>
                        <w:rPr>
                          <w:iCs/>
                        </w:rPr>
                        <w:t>Direct inquires to Teresa Designer at (415) 559-2345</w:t>
                      </w:r>
                      <w:r w:rsidR="00F60B51">
                        <w:rPr>
                          <w:iCs/>
                        </w:rPr>
                        <w:t xml:space="preserve"> or TDesigner@_____.org</w:t>
                      </w:r>
                      <w:r>
                        <w:rPr>
                          <w:iCs/>
                        </w:rPr>
                        <w:t xml:space="preserve">.  Bids are </w:t>
                      </w:r>
                      <w:r w:rsidR="00F60B51">
                        <w:rPr>
                          <w:iCs/>
                        </w:rPr>
                        <w:t xml:space="preserve">to be emailed to </w:t>
                      </w:r>
                      <w:hyperlink r:id="rId7" w:history="1">
                        <w:r w:rsidR="00F60B51" w:rsidRPr="00E776AF">
                          <w:rPr>
                            <w:rStyle w:val="Hyperlink"/>
                            <w:iCs/>
                          </w:rPr>
                          <w:t>TDesigner@_____.org</w:t>
                        </w:r>
                      </w:hyperlink>
                      <w:r w:rsidR="00F60B51">
                        <w:rPr>
                          <w:iCs/>
                        </w:rPr>
                        <w:t xml:space="preserve"> </w:t>
                      </w:r>
                      <w:r>
                        <w:rPr>
                          <w:iCs/>
                        </w:rPr>
                        <w:t>at or before 2:00 P.M. on May 12, 2099.  A mandatory walk through will be held at the site on May 3, 2099 from 2:00 to 3:00 p.m.  Bidder's attention is directed to requirements relating to HUD, Federal</w:t>
                      </w:r>
                      <w:r w:rsidR="003B32F0">
                        <w:rPr>
                          <w:iCs/>
                        </w:rPr>
                        <w:t xml:space="preserve"> and State </w:t>
                      </w:r>
                      <w:r>
                        <w:rPr>
                          <w:iCs/>
                        </w:rPr>
                        <w:t>Labor Standards, and federal Affirmative Action/Equal Employment Opportunity</w:t>
                      </w:r>
                      <w:r w:rsidR="003B32F0">
                        <w:rPr>
                          <w:iCs/>
                        </w:rPr>
                        <w:t xml:space="preserve"> requirements</w:t>
                      </w:r>
                      <w:r>
                        <w:rPr>
                          <w:iCs/>
                        </w:rPr>
                        <w:t>.  Rights are reserved to reject any or all bids.</w:t>
                      </w:r>
                    </w:p>
                  </w:txbxContent>
                </v:textbox>
              </v:shape>
            </w:pict>
          </mc:Fallback>
        </mc:AlternateContent>
      </w:r>
    </w:p>
    <w:p w:rsidR="00436171" w:rsidRDefault="00436171" w:rsidP="00436171">
      <w:pPr>
        <w:jc w:val="both"/>
        <w:rPr>
          <w:sz w:val="22"/>
        </w:rPr>
      </w:pPr>
    </w:p>
    <w:p w:rsidR="00436171" w:rsidRDefault="00436171" w:rsidP="00436171">
      <w:pPr>
        <w:jc w:val="both"/>
        <w:rPr>
          <w:sz w:val="22"/>
        </w:rPr>
      </w:pPr>
    </w:p>
    <w:p w:rsidR="00436171" w:rsidRDefault="00436171" w:rsidP="00436171">
      <w:pPr>
        <w:jc w:val="both"/>
        <w:rPr>
          <w:sz w:val="22"/>
        </w:rPr>
      </w:pPr>
    </w:p>
    <w:p w:rsidR="00436171" w:rsidRDefault="00436171" w:rsidP="00436171">
      <w:pPr>
        <w:jc w:val="both"/>
        <w:rPr>
          <w:sz w:val="22"/>
        </w:rPr>
      </w:pPr>
    </w:p>
    <w:p w:rsidR="00436171" w:rsidRDefault="00436171" w:rsidP="00436171">
      <w:pPr>
        <w:jc w:val="both"/>
        <w:rPr>
          <w:sz w:val="22"/>
        </w:rPr>
      </w:pPr>
    </w:p>
    <w:p w:rsidR="00436171" w:rsidRDefault="00436171" w:rsidP="00436171">
      <w:pPr>
        <w:jc w:val="both"/>
        <w:rPr>
          <w:sz w:val="22"/>
        </w:rPr>
      </w:pPr>
    </w:p>
    <w:p w:rsidR="00436171" w:rsidRDefault="00436171" w:rsidP="00436171">
      <w:pPr>
        <w:jc w:val="both"/>
        <w:rPr>
          <w:sz w:val="22"/>
        </w:rPr>
      </w:pPr>
    </w:p>
    <w:p w:rsidR="00436171" w:rsidRDefault="00436171" w:rsidP="00436171">
      <w:pPr>
        <w:jc w:val="both"/>
        <w:rPr>
          <w:sz w:val="22"/>
        </w:rPr>
      </w:pPr>
    </w:p>
    <w:p w:rsidR="00436171" w:rsidRDefault="00436171" w:rsidP="00436171">
      <w:pPr>
        <w:jc w:val="both"/>
        <w:rPr>
          <w:sz w:val="22"/>
        </w:rPr>
      </w:pPr>
    </w:p>
    <w:p w:rsidR="00436171" w:rsidRDefault="00436171" w:rsidP="00436171">
      <w:pPr>
        <w:jc w:val="both"/>
        <w:rPr>
          <w:sz w:val="22"/>
        </w:rPr>
      </w:pPr>
    </w:p>
    <w:p w:rsidR="00436171" w:rsidRDefault="00436171" w:rsidP="00436171">
      <w:pPr>
        <w:jc w:val="both"/>
        <w:rPr>
          <w:sz w:val="22"/>
        </w:rPr>
      </w:pPr>
    </w:p>
    <w:p w:rsidR="00436171" w:rsidRDefault="00436171" w:rsidP="00436171">
      <w:pPr>
        <w:jc w:val="both"/>
        <w:rPr>
          <w:sz w:val="22"/>
        </w:rPr>
      </w:pPr>
    </w:p>
    <w:p w:rsidR="00436171" w:rsidRDefault="00436171" w:rsidP="00436171">
      <w:pPr>
        <w:jc w:val="center"/>
        <w:rPr>
          <w:sz w:val="22"/>
        </w:rPr>
      </w:pPr>
    </w:p>
    <w:p w:rsidR="00436171" w:rsidRDefault="00436171" w:rsidP="00436171">
      <w:pPr>
        <w:tabs>
          <w:tab w:val="right" w:leader="underscore" w:pos="9360"/>
        </w:tabs>
        <w:spacing w:line="360" w:lineRule="auto"/>
        <w:rPr>
          <w:iCs/>
          <w:sz w:val="22"/>
        </w:rPr>
      </w:pPr>
    </w:p>
    <w:p w:rsidR="00436171" w:rsidRDefault="00436171" w:rsidP="00436171">
      <w:pPr>
        <w:tabs>
          <w:tab w:val="right" w:leader="underscore" w:pos="9360"/>
        </w:tabs>
        <w:spacing w:line="360" w:lineRule="auto"/>
        <w:jc w:val="center"/>
        <w:rPr>
          <w:sz w:val="22"/>
        </w:rPr>
      </w:pPr>
      <w:r>
        <w:rPr>
          <w:sz w:val="22"/>
        </w:rPr>
        <w:t>(Actual Format to Be Used)</w:t>
      </w:r>
    </w:p>
    <w:p w:rsidR="003B32F0" w:rsidRDefault="003B32F0" w:rsidP="00436171">
      <w:pPr>
        <w:tabs>
          <w:tab w:val="right" w:leader="underscore" w:pos="9360"/>
        </w:tabs>
        <w:spacing w:line="360" w:lineRule="auto"/>
        <w:jc w:val="both"/>
        <w:rPr>
          <w:b/>
          <w:sz w:val="22"/>
        </w:rPr>
      </w:pPr>
    </w:p>
    <w:p w:rsidR="00436171" w:rsidRDefault="00436171" w:rsidP="00436171">
      <w:pPr>
        <w:tabs>
          <w:tab w:val="right" w:leader="underscore" w:pos="9360"/>
        </w:tabs>
        <w:spacing w:line="360" w:lineRule="auto"/>
        <w:jc w:val="both"/>
        <w:rPr>
          <w:sz w:val="22"/>
        </w:rPr>
      </w:pPr>
      <w:r>
        <w:rPr>
          <w:b/>
          <w:sz w:val="22"/>
        </w:rPr>
        <w:t xml:space="preserve">NOTICE IS HEREBY GIVEN THAT </w:t>
      </w:r>
      <w:r>
        <w:rPr>
          <w:sz w:val="22"/>
        </w:rPr>
        <w:tab/>
      </w:r>
    </w:p>
    <w:p w:rsidR="00436171" w:rsidRDefault="00436171" w:rsidP="00436171">
      <w:pPr>
        <w:pStyle w:val="BodyText2"/>
        <w:tabs>
          <w:tab w:val="right" w:leader="underscore" w:pos="9360"/>
        </w:tabs>
      </w:pPr>
      <w:r>
        <w:t xml:space="preserve">will accept sealed bids for a construction contract to furnish all labor, materials and related costs to </w:t>
      </w:r>
      <w:r w:rsidR="003B32F0">
        <w:t>(Scope of Work):</w:t>
      </w:r>
      <w:r>
        <w:tab/>
      </w:r>
    </w:p>
    <w:p w:rsidR="00436171" w:rsidRDefault="00436171" w:rsidP="00436171">
      <w:pPr>
        <w:tabs>
          <w:tab w:val="right" w:leader="underscore" w:pos="9360"/>
        </w:tabs>
        <w:spacing w:line="360" w:lineRule="auto"/>
        <w:jc w:val="both"/>
        <w:rPr>
          <w:sz w:val="22"/>
        </w:rPr>
      </w:pPr>
      <w:r>
        <w:rPr>
          <w:sz w:val="22"/>
        </w:rPr>
        <w:tab/>
      </w:r>
    </w:p>
    <w:p w:rsidR="003B32F0" w:rsidRDefault="00436171" w:rsidP="00187204">
      <w:pPr>
        <w:pStyle w:val="BodyText"/>
        <w:tabs>
          <w:tab w:val="clear" w:pos="3240"/>
          <w:tab w:val="clear" w:pos="5760"/>
          <w:tab w:val="left" w:leader="underscore" w:pos="2160"/>
          <w:tab w:val="left" w:leader="underscore" w:pos="5040"/>
          <w:tab w:val="right" w:leader="underscore" w:pos="9360"/>
        </w:tabs>
        <w:jc w:val="both"/>
      </w:pPr>
      <w:r>
        <w:t xml:space="preserve">at </w:t>
      </w:r>
      <w:r>
        <w:tab/>
        <w:t>San Francisco. Inquiries regarding this Invitation to Bid should be directed to</w:t>
      </w:r>
      <w:r w:rsidR="00187204">
        <w:t xml:space="preserve"> _______________</w:t>
      </w:r>
      <w:r>
        <w:t>, at (phone)</w:t>
      </w:r>
      <w:r w:rsidR="00187204">
        <w:t>______________________</w:t>
      </w:r>
      <w:r w:rsidR="003B32F0">
        <w:t xml:space="preserve"> </w:t>
      </w:r>
      <w:proofErr w:type="gramStart"/>
      <w:r w:rsidR="003B32F0">
        <w:t>email:_</w:t>
      </w:r>
      <w:proofErr w:type="gramEnd"/>
      <w:r w:rsidR="003B32F0">
        <w:t>___________</w:t>
      </w:r>
    </w:p>
    <w:p w:rsidR="00436171" w:rsidRDefault="00436171" w:rsidP="00436171">
      <w:pPr>
        <w:pStyle w:val="Footer"/>
        <w:tabs>
          <w:tab w:val="clear" w:pos="4320"/>
          <w:tab w:val="clear" w:pos="8640"/>
          <w:tab w:val="left" w:leader="underscore" w:pos="6210"/>
          <w:tab w:val="right" w:leader="underscore" w:pos="9360"/>
        </w:tabs>
        <w:spacing w:line="360" w:lineRule="auto"/>
        <w:jc w:val="both"/>
        <w:rPr>
          <w:sz w:val="22"/>
        </w:rPr>
      </w:pPr>
      <w:r>
        <w:rPr>
          <w:sz w:val="22"/>
        </w:rPr>
        <w:t xml:space="preserve">Bids are </w:t>
      </w:r>
      <w:r w:rsidR="003B32F0">
        <w:rPr>
          <w:sz w:val="22"/>
        </w:rPr>
        <w:t>to be emailed to _____________________. Bids are due at or before_________________</w:t>
      </w:r>
      <w:r>
        <w:t xml:space="preserve">(P.M.) on </w:t>
      </w:r>
      <w:r>
        <w:tab/>
        <w:t xml:space="preserve">, 20__ </w:t>
      </w:r>
    </w:p>
    <w:p w:rsidR="00436171" w:rsidRDefault="00436171" w:rsidP="00436171">
      <w:pPr>
        <w:tabs>
          <w:tab w:val="right" w:leader="underscore" w:pos="9360"/>
        </w:tabs>
        <w:spacing w:line="360" w:lineRule="auto"/>
        <w:jc w:val="both"/>
        <w:rPr>
          <w:sz w:val="22"/>
        </w:rPr>
      </w:pPr>
      <w:r>
        <w:rPr>
          <w:sz w:val="22"/>
        </w:rPr>
        <w:t xml:space="preserve">A  </w:t>
      </w:r>
      <w:r>
        <w:rPr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sz w:val="28"/>
        </w:rPr>
        <w:instrText xml:space="preserve"> FORMCHECKBOX </w:instrText>
      </w:r>
      <w:r w:rsidR="00187204">
        <w:rPr>
          <w:sz w:val="28"/>
        </w:rPr>
      </w:r>
      <w:r w:rsidR="00187204">
        <w:rPr>
          <w:sz w:val="28"/>
        </w:rPr>
        <w:fldChar w:fldCharType="separate"/>
      </w:r>
      <w:r>
        <w:rPr>
          <w:sz w:val="28"/>
        </w:rPr>
        <w:fldChar w:fldCharType="end"/>
      </w:r>
      <w:bookmarkEnd w:id="0"/>
      <w:r>
        <w:rPr>
          <w:sz w:val="22"/>
        </w:rPr>
        <w:t xml:space="preserve">mandatory walk through will be held at the site on </w:t>
      </w:r>
      <w:r>
        <w:rPr>
          <w:sz w:val="22"/>
        </w:rPr>
        <w:tab/>
      </w:r>
    </w:p>
    <w:p w:rsidR="00187204" w:rsidRDefault="00436171" w:rsidP="00187204">
      <w:pPr>
        <w:pStyle w:val="BodyText2"/>
      </w:pPr>
      <w:r>
        <w:t>Bidder's attention is called to requirements relating to HUD, Federal</w:t>
      </w:r>
      <w:r w:rsidR="003B32F0">
        <w:t xml:space="preserve"> and State</w:t>
      </w:r>
      <w:r>
        <w:t xml:space="preserve"> Labor Standards, and federal Affirmative Action/Equal Employment Opportunity</w:t>
      </w:r>
      <w:r w:rsidR="003B32F0">
        <w:t xml:space="preserve"> </w:t>
      </w:r>
      <w:r w:rsidR="00187204">
        <w:t>requirements</w:t>
      </w:r>
      <w:r>
        <w:t>. Rights are reserved to reject any or all bids.</w:t>
      </w:r>
      <w:r w:rsidR="00F719B3">
        <w:t xml:space="preserve">  </w:t>
      </w:r>
    </w:p>
    <w:p w:rsidR="00436171" w:rsidRDefault="00F719B3" w:rsidP="00187204">
      <w:pPr>
        <w:pStyle w:val="BodyText2"/>
      </w:pPr>
      <w:r w:rsidRPr="00F719B3">
        <w:rPr>
          <w:highlight w:val="yellow"/>
        </w:rPr>
        <w:t xml:space="preserve">To see all of the materials in the bid manual see the </w:t>
      </w:r>
      <w:r w:rsidR="00187204">
        <w:rPr>
          <w:highlight w:val="yellow"/>
        </w:rPr>
        <w:t xml:space="preserve">electronic, </w:t>
      </w:r>
      <w:r w:rsidRPr="00F719B3">
        <w:rPr>
          <w:highlight w:val="yellow"/>
        </w:rPr>
        <w:t>shared folder</w:t>
      </w:r>
      <w:r w:rsidR="00187204">
        <w:rPr>
          <w:highlight w:val="yellow"/>
        </w:rPr>
        <w:t xml:space="preserve"> </w:t>
      </w:r>
      <w:r w:rsidRPr="00F719B3">
        <w:rPr>
          <w:highlight w:val="yellow"/>
        </w:rPr>
        <w:t>here</w:t>
      </w:r>
      <w:r w:rsidR="00187204">
        <w:rPr>
          <w:highlight w:val="yellow"/>
        </w:rPr>
        <w:t>_____________________________________________________</w:t>
      </w:r>
      <w:proofErr w:type="gramStart"/>
      <w:r w:rsidRPr="00F719B3">
        <w:rPr>
          <w:highlight w:val="yellow"/>
        </w:rPr>
        <w:t>:</w:t>
      </w:r>
      <w:r>
        <w:t xml:space="preserve">  </w:t>
      </w:r>
      <w:r w:rsidRPr="00F719B3">
        <w:rPr>
          <w:highlight w:val="yellow"/>
        </w:rPr>
        <w:t>(</w:t>
      </w:r>
      <w:proofErr w:type="gramEnd"/>
      <w:r w:rsidRPr="00F719B3">
        <w:rPr>
          <w:highlight w:val="yellow"/>
        </w:rPr>
        <w:t>Put link to shared folder here).</w:t>
      </w:r>
    </w:p>
    <w:p w:rsidR="00C97486" w:rsidRDefault="00C97486">
      <w:bookmarkStart w:id="1" w:name="_GoBack"/>
      <w:bookmarkEnd w:id="1"/>
    </w:p>
    <w:sectPr w:rsidR="00C97486" w:rsidSect="003B32F0">
      <w:headerReference w:type="default" r:id="rId8"/>
      <w:pgSz w:w="12240" w:h="15840" w:code="1"/>
      <w:pgMar w:top="720" w:right="1440" w:bottom="900" w:left="1440" w:header="360" w:footer="360" w:gutter="288"/>
      <w:pgNumType w:start="1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EE5" w:rsidRDefault="00F719B3">
      <w:r>
        <w:separator/>
      </w:r>
    </w:p>
  </w:endnote>
  <w:endnote w:type="continuationSeparator" w:id="0">
    <w:p w:rsidR="00471EE5" w:rsidRDefault="00F71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EE5" w:rsidRDefault="00F719B3">
      <w:r>
        <w:separator/>
      </w:r>
    </w:p>
  </w:footnote>
  <w:footnote w:type="continuationSeparator" w:id="0">
    <w:p w:rsidR="00471EE5" w:rsidRDefault="00F71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84B" w:rsidRPr="005E0F59" w:rsidRDefault="00436171">
    <w:pPr>
      <w:pStyle w:val="Header"/>
      <w:pBdr>
        <w:bottom w:val="single" w:sz="4" w:space="1" w:color="auto"/>
      </w:pBdr>
      <w:jc w:val="center"/>
      <w:rPr>
        <w:rFonts w:ascii="Times New Roman" w:hAnsi="Times New Roman"/>
        <w:b/>
        <w:bCs/>
      </w:rPr>
    </w:pPr>
    <w:r w:rsidRPr="005E0F59">
      <w:rPr>
        <w:rFonts w:ascii="Times New Roman" w:hAnsi="Times New Roman"/>
        <w:b/>
        <w:bCs/>
      </w:rPr>
      <w:t>PUBLIC NOTICE OF INVITATION TO BID</w:t>
    </w:r>
  </w:p>
  <w:p w:rsidR="002F484B" w:rsidRDefault="00436171">
    <w:pPr>
      <w:pStyle w:val="Header"/>
      <w:pBdr>
        <w:bottom w:val="single" w:sz="4" w:space="1" w:color="auto"/>
      </w:pBdr>
      <w:jc w:val="center"/>
      <w:rPr>
        <w:rFonts w:ascii="Times New Roman" w:hAnsi="Times New Roman"/>
        <w:b/>
        <w:bCs/>
      </w:rPr>
    </w:pPr>
    <w:r w:rsidRPr="005E0F59">
      <w:rPr>
        <w:rFonts w:ascii="Times New Roman" w:hAnsi="Times New Roman"/>
        <w:b/>
        <w:bCs/>
      </w:rPr>
      <w:t xml:space="preserve">MOH </w:t>
    </w:r>
    <w:r w:rsidR="003B32F0">
      <w:rPr>
        <w:rFonts w:ascii="Times New Roman" w:hAnsi="Times New Roman"/>
        <w:b/>
        <w:bCs/>
      </w:rPr>
      <w:t>–</w:t>
    </w:r>
    <w:r w:rsidRPr="005E0F59">
      <w:rPr>
        <w:rFonts w:ascii="Times New Roman" w:hAnsi="Times New Roman"/>
        <w:b/>
        <w:bCs/>
      </w:rPr>
      <w:t xml:space="preserve"> 3</w:t>
    </w:r>
  </w:p>
  <w:p w:rsidR="003B32F0" w:rsidRPr="005E0F59" w:rsidRDefault="003B32F0">
    <w:pPr>
      <w:pStyle w:val="Header"/>
      <w:pBdr>
        <w:bottom w:val="single" w:sz="4" w:space="1" w:color="auto"/>
      </w:pBdr>
      <w:jc w:val="center"/>
      <w:rPr>
        <w:rFonts w:ascii="Times New Roman" w:hAnsi="Times New Roman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6171"/>
    <w:rsid w:val="00187204"/>
    <w:rsid w:val="003B32F0"/>
    <w:rsid w:val="00436171"/>
    <w:rsid w:val="00471EE5"/>
    <w:rsid w:val="009A14D1"/>
    <w:rsid w:val="009E2BF7"/>
    <w:rsid w:val="00C97486"/>
    <w:rsid w:val="00DE273D"/>
    <w:rsid w:val="00F60B51"/>
    <w:rsid w:val="00F7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5437A2"/>
  <w15:docId w15:val="{F6117AF5-259A-4EFE-A39A-7FDBE0C27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617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4361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436171"/>
    <w:rPr>
      <w:rFonts w:ascii="Arial" w:eastAsia="Times New Roman" w:hAnsi="Arial" w:cs="Times New Roman"/>
      <w:color w:val="000000"/>
      <w:sz w:val="24"/>
      <w:szCs w:val="20"/>
    </w:rPr>
  </w:style>
  <w:style w:type="paragraph" w:styleId="BodyText">
    <w:name w:val="Body Text"/>
    <w:basedOn w:val="Normal"/>
    <w:link w:val="BodyTextChar"/>
    <w:semiHidden/>
    <w:rsid w:val="00436171"/>
    <w:pPr>
      <w:tabs>
        <w:tab w:val="left" w:leader="underscore" w:pos="3240"/>
        <w:tab w:val="left" w:leader="underscore" w:pos="5760"/>
      </w:tabs>
      <w:spacing w:line="360" w:lineRule="auto"/>
    </w:pPr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436171"/>
    <w:rPr>
      <w:rFonts w:ascii="Arial" w:eastAsia="Times New Roman" w:hAnsi="Arial" w:cs="Times New Roman"/>
      <w:color w:val="000000"/>
      <w:szCs w:val="20"/>
    </w:rPr>
  </w:style>
  <w:style w:type="paragraph" w:styleId="BodyText2">
    <w:name w:val="Body Text 2"/>
    <w:basedOn w:val="Normal"/>
    <w:link w:val="BodyText2Char"/>
    <w:semiHidden/>
    <w:rsid w:val="00436171"/>
    <w:pPr>
      <w:spacing w:line="360" w:lineRule="auto"/>
      <w:jc w:val="both"/>
    </w:pPr>
    <w:rPr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436171"/>
    <w:rPr>
      <w:rFonts w:ascii="Arial" w:eastAsia="Times New Roman" w:hAnsi="Arial" w:cs="Times New Roman"/>
      <w:color w:val="000000"/>
      <w:szCs w:val="20"/>
    </w:rPr>
  </w:style>
  <w:style w:type="paragraph" w:styleId="Header">
    <w:name w:val="header"/>
    <w:basedOn w:val="Normal"/>
    <w:link w:val="HeaderChar"/>
    <w:semiHidden/>
    <w:rsid w:val="004361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436171"/>
    <w:rPr>
      <w:rFonts w:ascii="Arial" w:eastAsia="Times New Roman" w:hAnsi="Arial" w:cs="Times New Roman"/>
      <w:color w:val="00000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F60B5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0B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Designer@_____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Designer@_____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Harris</dc:creator>
  <cp:lastModifiedBy>Stephen Ford</cp:lastModifiedBy>
  <cp:revision>7</cp:revision>
  <dcterms:created xsi:type="dcterms:W3CDTF">2014-07-01T22:33:00Z</dcterms:created>
  <dcterms:modified xsi:type="dcterms:W3CDTF">2020-09-10T18:37:00Z</dcterms:modified>
</cp:coreProperties>
</file>